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0EDF8" w14:textId="77777777" w:rsidR="003C65CC" w:rsidRPr="009D02D2" w:rsidRDefault="00901CAE" w:rsidP="009D02D2">
      <w:pPr>
        <w:spacing w:after="0" w:line="240" w:lineRule="auto"/>
        <w:jc w:val="right"/>
        <w:rPr>
          <w:rFonts w:ascii="PT Astra Serif" w:hAnsi="PT Astra Serif" w:cs="Times New Roman"/>
          <w:b/>
          <w:sz w:val="26"/>
          <w:szCs w:val="26"/>
        </w:rPr>
      </w:pPr>
      <w:r w:rsidRPr="009D02D2">
        <w:rPr>
          <w:rFonts w:ascii="PT Astra Serif" w:hAnsi="PT Astra Serif" w:cs="Times New Roman"/>
          <w:b/>
          <w:sz w:val="26"/>
          <w:szCs w:val="26"/>
        </w:rPr>
        <w:t>Утверждаю:</w:t>
      </w:r>
    </w:p>
    <w:p w14:paraId="11862E9E" w14:textId="4725B4F8" w:rsidR="00D22146" w:rsidRPr="009D02D2" w:rsidRDefault="00606BD8" w:rsidP="009D02D2">
      <w:pPr>
        <w:spacing w:after="0" w:line="240" w:lineRule="auto"/>
        <w:jc w:val="right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Директор МКУ ДО ДДТ «Радуга»</w:t>
      </w:r>
    </w:p>
    <w:p w14:paraId="63B72FF9" w14:textId="7998A842" w:rsidR="00A903EB" w:rsidRPr="009D02D2" w:rsidRDefault="00A903EB" w:rsidP="00606BD8">
      <w:pPr>
        <w:spacing w:after="0" w:line="240" w:lineRule="auto"/>
        <w:ind w:left="5103"/>
        <w:jc w:val="right"/>
        <w:rPr>
          <w:rFonts w:ascii="PT Astra Serif" w:hAnsi="PT Astra Serif" w:cs="Times New Roman"/>
          <w:sz w:val="26"/>
          <w:szCs w:val="26"/>
        </w:rPr>
      </w:pPr>
      <w:r w:rsidRPr="009D02D2">
        <w:rPr>
          <w:rFonts w:ascii="PT Astra Serif" w:hAnsi="PT Astra Serif" w:cs="Times New Roman"/>
          <w:sz w:val="26"/>
          <w:szCs w:val="26"/>
        </w:rPr>
        <w:t>________________________</w:t>
      </w:r>
      <w:r w:rsidR="00606BD8">
        <w:rPr>
          <w:rFonts w:ascii="PT Astra Serif" w:hAnsi="PT Astra Serif" w:cs="Times New Roman"/>
          <w:sz w:val="26"/>
          <w:szCs w:val="26"/>
        </w:rPr>
        <w:t xml:space="preserve"> Т.Н. Мохова</w:t>
      </w:r>
    </w:p>
    <w:p w14:paraId="0BBD7420" w14:textId="082B3C78" w:rsidR="00901CAE" w:rsidRPr="009D02D2" w:rsidRDefault="00606BD8" w:rsidP="009D02D2">
      <w:pPr>
        <w:spacing w:after="0" w:line="240" w:lineRule="auto"/>
        <w:jc w:val="right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Приказ № ___ </w:t>
      </w:r>
      <w:r w:rsidR="00DC5266">
        <w:rPr>
          <w:rFonts w:ascii="PT Astra Serif" w:hAnsi="PT Astra Serif" w:cs="Times New Roman"/>
          <w:sz w:val="26"/>
          <w:szCs w:val="26"/>
        </w:rPr>
        <w:t>«___» _________ 20__</w:t>
      </w:r>
      <w:r w:rsidR="00901CAE" w:rsidRPr="009D02D2">
        <w:rPr>
          <w:rFonts w:ascii="PT Astra Serif" w:hAnsi="PT Astra Serif" w:cs="Times New Roman"/>
          <w:sz w:val="26"/>
          <w:szCs w:val="26"/>
        </w:rPr>
        <w:t>_г.</w:t>
      </w:r>
    </w:p>
    <w:p w14:paraId="7E1CA1E6" w14:textId="77777777" w:rsidR="00901CAE" w:rsidRPr="009D02D2" w:rsidRDefault="00901CAE" w:rsidP="009D02D2">
      <w:pPr>
        <w:spacing w:after="0" w:line="240" w:lineRule="auto"/>
        <w:jc w:val="right"/>
        <w:rPr>
          <w:rFonts w:ascii="PT Astra Serif" w:hAnsi="PT Astra Serif" w:cs="Times New Roman"/>
          <w:sz w:val="26"/>
          <w:szCs w:val="26"/>
        </w:rPr>
      </w:pPr>
    </w:p>
    <w:p w14:paraId="2B7BF030" w14:textId="77777777" w:rsidR="00901CAE" w:rsidRPr="009D02D2" w:rsidRDefault="00901CAE" w:rsidP="009D02D2">
      <w:pPr>
        <w:spacing w:after="0" w:line="240" w:lineRule="auto"/>
        <w:jc w:val="right"/>
        <w:rPr>
          <w:rFonts w:ascii="PT Astra Serif" w:hAnsi="PT Astra Serif" w:cs="Times New Roman"/>
          <w:sz w:val="26"/>
          <w:szCs w:val="26"/>
        </w:rPr>
      </w:pPr>
    </w:p>
    <w:p w14:paraId="4CBA3030" w14:textId="77777777" w:rsidR="00901CAE" w:rsidRPr="009D02D2" w:rsidRDefault="00901CAE" w:rsidP="009D02D2">
      <w:pPr>
        <w:spacing w:after="0" w:line="240" w:lineRule="auto"/>
        <w:jc w:val="right"/>
        <w:rPr>
          <w:rFonts w:ascii="PT Astra Serif" w:hAnsi="PT Astra Serif" w:cs="Times New Roman"/>
          <w:sz w:val="26"/>
          <w:szCs w:val="26"/>
        </w:rPr>
      </w:pPr>
    </w:p>
    <w:p w14:paraId="1DD7779C" w14:textId="7DBB7273" w:rsidR="00901CAE" w:rsidRDefault="00DC5266" w:rsidP="009D02D2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DC5266">
        <w:rPr>
          <w:rFonts w:ascii="PT Astra Serif" w:hAnsi="PT Astra Serif" w:cs="Times New Roman"/>
          <w:b/>
          <w:sz w:val="26"/>
          <w:szCs w:val="26"/>
        </w:rPr>
        <w:t xml:space="preserve">КОДЕКС ЭТИКИ И СЛУЖЕБНОГО ПОВЕДЕНИЯ </w:t>
      </w:r>
      <w:r>
        <w:rPr>
          <w:rFonts w:ascii="PT Astra Serif" w:hAnsi="PT Astra Serif" w:cs="Times New Roman"/>
          <w:b/>
          <w:sz w:val="26"/>
          <w:szCs w:val="26"/>
        </w:rPr>
        <w:t>РАБОТНИКОВ</w:t>
      </w:r>
    </w:p>
    <w:p w14:paraId="1B22A216" w14:textId="1914A9C4" w:rsidR="00606BD8" w:rsidRPr="009D02D2" w:rsidRDefault="00606BD8" w:rsidP="009D02D2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МКУ ДО ДДТ «РАДУГА»</w:t>
      </w:r>
    </w:p>
    <w:p w14:paraId="6E144ACD" w14:textId="77777777" w:rsidR="00901CAE" w:rsidRPr="009D02D2" w:rsidRDefault="00901CAE" w:rsidP="00DC5266">
      <w:pPr>
        <w:spacing w:after="0" w:line="240" w:lineRule="auto"/>
        <w:rPr>
          <w:rFonts w:ascii="PT Astra Serif" w:hAnsi="PT Astra Serif" w:cs="Times New Roman"/>
          <w:b/>
          <w:sz w:val="26"/>
          <w:szCs w:val="26"/>
        </w:rPr>
      </w:pPr>
    </w:p>
    <w:p w14:paraId="32106B52" w14:textId="77777777" w:rsidR="00DC5266" w:rsidRDefault="00DC5266" w:rsidP="009D02D2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3AF1FA9D" w14:textId="358CB341" w:rsidR="00DC5266" w:rsidRPr="00DC5266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DC5266">
        <w:rPr>
          <w:rFonts w:ascii="PT Astra Serif" w:hAnsi="PT Astra Serif"/>
          <w:color w:val="000000"/>
          <w:sz w:val="28"/>
          <w:szCs w:val="28"/>
        </w:rPr>
        <w:t xml:space="preserve">1. Кодекс этики и служебного поведения </w:t>
      </w:r>
      <w:r w:rsidRPr="00DC5266">
        <w:rPr>
          <w:rFonts w:ascii="PT Astra Serif" w:hAnsi="PT Astra Serif"/>
          <w:sz w:val="28"/>
          <w:szCs w:val="28"/>
        </w:rPr>
        <w:t>работников</w:t>
      </w:r>
      <w:r w:rsidR="00606BD8">
        <w:rPr>
          <w:rFonts w:ascii="PT Astra Serif" w:hAnsi="PT Astra Serif"/>
          <w:sz w:val="28"/>
          <w:szCs w:val="28"/>
        </w:rPr>
        <w:t xml:space="preserve"> муниципального казенного учреждения дополнительного образования «Дом детского творчества «Радуга» </w:t>
      </w:r>
      <w:r w:rsidR="001C46FA">
        <w:rPr>
          <w:rFonts w:ascii="PT Astra Serif" w:hAnsi="PT Astra Serif"/>
          <w:sz w:val="28"/>
          <w:szCs w:val="28"/>
        </w:rPr>
        <w:t>(далее – о</w:t>
      </w:r>
      <w:r w:rsidRPr="00DC5266">
        <w:rPr>
          <w:rFonts w:ascii="PT Astra Serif" w:hAnsi="PT Astra Serif"/>
          <w:sz w:val="28"/>
          <w:szCs w:val="28"/>
        </w:rPr>
        <w:t>рганизация,</w:t>
      </w:r>
      <w:r w:rsidRPr="00DC5266">
        <w:rPr>
          <w:rFonts w:ascii="PT Astra Serif" w:hAnsi="PT Astra Serif"/>
          <w:color w:val="000000"/>
          <w:sz w:val="28"/>
          <w:szCs w:val="28"/>
        </w:rPr>
        <w:t xml:space="preserve"> Кодекс, работники), разработан во исполнение статьи 13.3 Федерального закона от 25 декабря 2008 года № 273-ФЗ «О противодействии коррупции» в соответствии с </w:t>
      </w:r>
      <w:r w:rsidRPr="00DC5266">
        <w:rPr>
          <w:rFonts w:ascii="PT Astra Serif" w:hAnsi="PT Astra Serif"/>
          <w:color w:val="000000"/>
          <w:spacing w:val="-11"/>
          <w:sz w:val="28"/>
          <w:szCs w:val="28"/>
        </w:rPr>
        <w:t xml:space="preserve">положениями </w:t>
      </w:r>
      <w:r w:rsidRPr="00DC5266">
        <w:rPr>
          <w:rFonts w:ascii="PT Astra Serif" w:hAnsi="PT Astra Serif"/>
          <w:color w:val="000000"/>
          <w:sz w:val="28"/>
          <w:szCs w:val="28"/>
        </w:rPr>
        <w:t xml:space="preserve">Типового кодекса этики и служебного поведения государственных служащих Российской Федерации и муниципальных служащих, одобренного </w:t>
      </w:r>
      <w:r w:rsidRPr="00DC5266">
        <w:rPr>
          <w:rFonts w:ascii="PT Astra Serif" w:hAnsi="PT Astra Serif"/>
          <w:color w:val="000000"/>
          <w:spacing w:val="-3"/>
          <w:sz w:val="28"/>
          <w:szCs w:val="28"/>
        </w:rPr>
        <w:t xml:space="preserve">решением президиума </w:t>
      </w:r>
      <w:r w:rsidRPr="00DC5266">
        <w:rPr>
          <w:rFonts w:ascii="PT Astra Serif" w:hAnsi="PT Astra Serif"/>
          <w:color w:val="000000"/>
          <w:spacing w:val="-9"/>
          <w:sz w:val="28"/>
          <w:szCs w:val="28"/>
        </w:rPr>
        <w:t xml:space="preserve">Совета при Президенте Российской </w:t>
      </w:r>
      <w:r w:rsidRPr="00DC5266">
        <w:rPr>
          <w:rFonts w:ascii="PT Astra Serif" w:hAnsi="PT Astra Serif"/>
          <w:color w:val="000000"/>
          <w:spacing w:val="-8"/>
          <w:sz w:val="28"/>
          <w:szCs w:val="28"/>
        </w:rPr>
        <w:t xml:space="preserve">Федерации по противодействию </w:t>
      </w:r>
      <w:r w:rsidRPr="00DC5266">
        <w:rPr>
          <w:rFonts w:ascii="PT Astra Serif" w:hAnsi="PT Astra Serif"/>
          <w:color w:val="000000"/>
          <w:sz w:val="28"/>
          <w:szCs w:val="28"/>
        </w:rPr>
        <w:t xml:space="preserve">коррупции от 23 декабря 2010 года </w:t>
      </w:r>
      <w:r w:rsidRPr="00DC5266">
        <w:rPr>
          <w:rFonts w:ascii="PT Astra Serif" w:hAnsi="PT Astra Serif"/>
          <w:color w:val="000000"/>
          <w:spacing w:val="-5"/>
          <w:sz w:val="28"/>
          <w:szCs w:val="28"/>
        </w:rPr>
        <w:t>(протокол № 21), Методическими рекомендациями по разработке и принятию организациями мер по предупреждению и противодействию коррупции, разработанными Министерством труда и социальной защиты Российской Федерации.</w:t>
      </w:r>
    </w:p>
    <w:p w14:paraId="702819FF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2. Кодекс представляет собой свод общих принципов профессиональной этики и основных правил служебного поведения, которыми должны руководствоваться </w:t>
      </w:r>
      <w:r>
        <w:rPr>
          <w:rFonts w:ascii="PT Astra Serif" w:hAnsi="PT Astra Serif"/>
          <w:color w:val="000000"/>
          <w:sz w:val="28"/>
          <w:szCs w:val="28"/>
        </w:rPr>
        <w:t>работники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независимо от замещаемой ими должности в </w:t>
      </w:r>
      <w:r w:rsidR="001C46FA">
        <w:rPr>
          <w:rFonts w:ascii="PT Astra Serif" w:hAnsi="PT Astra Serif"/>
          <w:color w:val="000000"/>
          <w:sz w:val="28"/>
          <w:szCs w:val="28"/>
        </w:rPr>
        <w:t>о</w:t>
      </w:r>
      <w:r>
        <w:rPr>
          <w:rFonts w:ascii="PT Astra Serif" w:hAnsi="PT Astra Serif"/>
          <w:color w:val="000000"/>
          <w:sz w:val="28"/>
          <w:szCs w:val="28"/>
        </w:rPr>
        <w:t>рганизации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(далее – должность).</w:t>
      </w:r>
    </w:p>
    <w:p w14:paraId="4D7A37FC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3. Гражданин Российской Федерации, поступающий на работу в </w:t>
      </w:r>
      <w:r w:rsidR="001C46FA">
        <w:rPr>
          <w:rFonts w:ascii="PT Astra Serif" w:hAnsi="PT Astra Serif"/>
          <w:color w:val="000000"/>
          <w:sz w:val="28"/>
          <w:szCs w:val="28"/>
        </w:rPr>
        <w:t>о</w:t>
      </w:r>
      <w:r>
        <w:rPr>
          <w:rFonts w:ascii="PT Astra Serif" w:hAnsi="PT Astra Serif"/>
          <w:color w:val="000000"/>
          <w:sz w:val="28"/>
          <w:szCs w:val="28"/>
        </w:rPr>
        <w:t>рганизацию</w:t>
      </w:r>
      <w:r w:rsidRPr="00A00430">
        <w:rPr>
          <w:rFonts w:ascii="PT Astra Serif" w:hAnsi="PT Astra Serif"/>
          <w:color w:val="000000"/>
          <w:sz w:val="28"/>
          <w:szCs w:val="28"/>
        </w:rPr>
        <w:t>, обязан ознакомиться с положениями Кодекса и соблюдать их в процессе своей профессиональной деятельности.</w:t>
      </w:r>
    </w:p>
    <w:p w14:paraId="64C28B32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4. Каждый </w:t>
      </w:r>
      <w:r>
        <w:rPr>
          <w:rFonts w:ascii="PT Astra Serif" w:hAnsi="PT Astra Serif"/>
          <w:color w:val="000000"/>
          <w:sz w:val="28"/>
          <w:szCs w:val="28"/>
        </w:rPr>
        <w:t>работник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должен принимать все необходимые меры для соблюдения положений Кодекса, а каждый гражданин Российской Федерации вправе ожидать от </w:t>
      </w:r>
      <w:r w:rsidR="00657146">
        <w:rPr>
          <w:rFonts w:ascii="PT Astra Serif" w:hAnsi="PT Astra Serif"/>
          <w:color w:val="000000"/>
          <w:sz w:val="28"/>
          <w:szCs w:val="28"/>
        </w:rPr>
        <w:t xml:space="preserve">работника </w:t>
      </w:r>
      <w:r w:rsidR="001C46FA">
        <w:rPr>
          <w:rFonts w:ascii="PT Astra Serif" w:hAnsi="PT Astra Serif"/>
          <w:color w:val="000000"/>
          <w:sz w:val="28"/>
          <w:szCs w:val="28"/>
        </w:rPr>
        <w:t>о</w:t>
      </w:r>
      <w:r w:rsidR="00657146">
        <w:rPr>
          <w:rFonts w:ascii="PT Astra Serif" w:hAnsi="PT Astra Serif"/>
          <w:color w:val="000000"/>
          <w:sz w:val="28"/>
          <w:szCs w:val="28"/>
        </w:rPr>
        <w:t>рганизации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поведения в отношениях с ним в соответствии с положениями Кодекса.</w:t>
      </w:r>
    </w:p>
    <w:p w14:paraId="1662F667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5. Целью Кодекса является установление этических норм и правил служебного поведения </w:t>
      </w:r>
      <w:r w:rsidR="00657146">
        <w:rPr>
          <w:rFonts w:ascii="PT Astra Serif" w:hAnsi="PT Astra Serif"/>
          <w:color w:val="000000"/>
          <w:sz w:val="28"/>
          <w:szCs w:val="28"/>
        </w:rPr>
        <w:t>работников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для достойного выполнения ими своей профессиональной деятельности, а также содействие укреплению авторитета </w:t>
      </w:r>
      <w:r w:rsidR="00657146">
        <w:rPr>
          <w:rFonts w:ascii="PT Astra Serif" w:hAnsi="PT Astra Serif"/>
          <w:color w:val="000000"/>
          <w:sz w:val="28"/>
          <w:szCs w:val="28"/>
        </w:rPr>
        <w:t>работников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, доверия граждан к государственным органам и организациям и обеспечение единых норм поведения </w:t>
      </w:r>
      <w:r w:rsidR="00657146">
        <w:rPr>
          <w:rFonts w:ascii="PT Astra Serif" w:hAnsi="PT Astra Serif"/>
          <w:color w:val="000000"/>
          <w:sz w:val="28"/>
          <w:szCs w:val="28"/>
        </w:rPr>
        <w:t>работников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и гражданских служащих Тульской области.</w:t>
      </w:r>
    </w:p>
    <w:p w14:paraId="6D937CD8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6. Кодекс призван повысить эффективность выполнения </w:t>
      </w:r>
      <w:r w:rsidR="00657146">
        <w:rPr>
          <w:rFonts w:ascii="PT Astra Serif" w:hAnsi="PT Astra Serif"/>
          <w:color w:val="000000"/>
          <w:sz w:val="28"/>
          <w:szCs w:val="28"/>
        </w:rPr>
        <w:t>работниками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своих должностных обязанностей.</w:t>
      </w:r>
    </w:p>
    <w:p w14:paraId="4E2969D9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7. Кодекс служит основой для формирования должной морали в сфере деятельности </w:t>
      </w:r>
      <w:r w:rsidR="001C46FA">
        <w:rPr>
          <w:rFonts w:ascii="PT Astra Serif" w:hAnsi="PT Astra Serif"/>
          <w:color w:val="000000"/>
          <w:sz w:val="28"/>
          <w:szCs w:val="28"/>
        </w:rPr>
        <w:t>о</w:t>
      </w:r>
      <w:r w:rsidR="00657146">
        <w:rPr>
          <w:rFonts w:ascii="PT Astra Serif" w:hAnsi="PT Astra Serif"/>
          <w:color w:val="000000"/>
          <w:sz w:val="28"/>
          <w:szCs w:val="28"/>
        </w:rPr>
        <w:t>рганизации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, уважительного отношения к государственным </w:t>
      </w:r>
      <w:r w:rsidRPr="00A00430">
        <w:rPr>
          <w:rFonts w:ascii="PT Astra Serif" w:hAnsi="PT Astra Serif"/>
          <w:color w:val="000000"/>
          <w:sz w:val="28"/>
          <w:szCs w:val="28"/>
        </w:rPr>
        <w:lastRenderedPageBreak/>
        <w:t xml:space="preserve">органам и организациям в общественном сознании, а также выступает как институт общественного сознания и нравственности </w:t>
      </w:r>
      <w:r w:rsidR="00657146">
        <w:rPr>
          <w:rFonts w:ascii="PT Astra Serif" w:hAnsi="PT Astra Serif"/>
          <w:color w:val="000000"/>
          <w:sz w:val="28"/>
          <w:szCs w:val="28"/>
        </w:rPr>
        <w:t>работников</w:t>
      </w:r>
      <w:r w:rsidRPr="00A00430">
        <w:rPr>
          <w:rFonts w:ascii="PT Astra Serif" w:hAnsi="PT Astra Serif"/>
          <w:color w:val="000000"/>
          <w:sz w:val="28"/>
          <w:szCs w:val="28"/>
        </w:rPr>
        <w:t>, их самоконтроля.</w:t>
      </w:r>
    </w:p>
    <w:p w14:paraId="25CE7B95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8. Знание и соблюдение </w:t>
      </w:r>
      <w:r w:rsidR="00657146">
        <w:rPr>
          <w:rFonts w:ascii="PT Astra Serif" w:hAnsi="PT Astra Serif"/>
          <w:color w:val="000000"/>
          <w:sz w:val="28"/>
          <w:szCs w:val="28"/>
        </w:rPr>
        <w:t>работниками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положений Кодекса является одним из критериев оценки качества их профессиональной деятельности и служебного поведения.</w:t>
      </w:r>
    </w:p>
    <w:p w14:paraId="7D67BD1F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0FCF3EBB" w14:textId="77777777" w:rsidR="00DC5266" w:rsidRPr="00A00430" w:rsidRDefault="00DC5266" w:rsidP="00DC5266">
      <w:pPr>
        <w:shd w:val="clear" w:color="auto" w:fill="FFFFFF"/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A00430">
        <w:rPr>
          <w:rFonts w:ascii="PT Astra Serif" w:hAnsi="PT Astra Serif"/>
          <w:b/>
          <w:color w:val="000000"/>
          <w:sz w:val="28"/>
          <w:szCs w:val="28"/>
          <w:lang w:val="en-US"/>
        </w:rPr>
        <w:t>II</w:t>
      </w:r>
      <w:r w:rsidRPr="00A00430">
        <w:rPr>
          <w:rFonts w:ascii="PT Astra Serif" w:hAnsi="PT Astra Serif"/>
          <w:b/>
          <w:color w:val="000000"/>
          <w:sz w:val="28"/>
          <w:szCs w:val="28"/>
        </w:rPr>
        <w:t>. Основные принципы и правила служебного</w:t>
      </w:r>
    </w:p>
    <w:p w14:paraId="1CA65823" w14:textId="77777777" w:rsidR="00DC5266" w:rsidRPr="00A00430" w:rsidRDefault="00DC5266" w:rsidP="00DC5266">
      <w:pPr>
        <w:shd w:val="clear" w:color="auto" w:fill="FFFFFF"/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A00430">
        <w:rPr>
          <w:rFonts w:ascii="PT Astra Serif" w:hAnsi="PT Astra Serif"/>
          <w:b/>
          <w:color w:val="000000"/>
          <w:sz w:val="28"/>
          <w:szCs w:val="28"/>
        </w:rPr>
        <w:t xml:space="preserve">поведения </w:t>
      </w:r>
      <w:r w:rsidR="001C46FA">
        <w:rPr>
          <w:rFonts w:ascii="PT Astra Serif" w:hAnsi="PT Astra Serif"/>
          <w:b/>
          <w:color w:val="000000"/>
          <w:sz w:val="28"/>
          <w:szCs w:val="28"/>
        </w:rPr>
        <w:t>работников</w:t>
      </w:r>
    </w:p>
    <w:p w14:paraId="34900624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center"/>
        <w:rPr>
          <w:rFonts w:ascii="PT Astra Serif" w:hAnsi="PT Astra Serif"/>
          <w:color w:val="000000"/>
          <w:sz w:val="28"/>
          <w:szCs w:val="28"/>
        </w:rPr>
      </w:pPr>
    </w:p>
    <w:p w14:paraId="14485B3D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9. Настоящие принципы служебного поведения являются основой поведения </w:t>
      </w:r>
      <w:r w:rsidR="00657146">
        <w:rPr>
          <w:rFonts w:ascii="PT Astra Serif" w:hAnsi="PT Astra Serif"/>
          <w:color w:val="000000"/>
          <w:sz w:val="28"/>
          <w:szCs w:val="28"/>
        </w:rPr>
        <w:t>работников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в связи с осуществлением ими профессиональных должностных обязанностей в государственной организации.</w:t>
      </w:r>
    </w:p>
    <w:p w14:paraId="36E0E391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10. </w:t>
      </w:r>
      <w:r w:rsidR="00657146">
        <w:rPr>
          <w:rFonts w:ascii="PT Astra Serif" w:hAnsi="PT Astra Serif"/>
          <w:color w:val="000000"/>
          <w:sz w:val="28"/>
          <w:szCs w:val="28"/>
        </w:rPr>
        <w:t>Работники организации</w:t>
      </w:r>
      <w:r w:rsidRPr="00A00430">
        <w:rPr>
          <w:rFonts w:ascii="PT Astra Serif" w:hAnsi="PT Astra Serif"/>
          <w:color w:val="000000"/>
          <w:sz w:val="28"/>
          <w:szCs w:val="28"/>
        </w:rPr>
        <w:t>, сознавая ответственность перед государством, обществом и гражданами, призваны:</w:t>
      </w:r>
    </w:p>
    <w:p w14:paraId="6C86F230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а)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>исполнять должностные обязанности добросовестно и на высоком профессиональном уровне в целях обеспечения эффективной работы государственных организаций;</w:t>
      </w:r>
    </w:p>
    <w:p w14:paraId="10060457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б)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как государственных организаций, так и </w:t>
      </w:r>
      <w:r w:rsidR="001C46FA">
        <w:rPr>
          <w:rFonts w:ascii="PT Astra Serif" w:hAnsi="PT Astra Serif"/>
          <w:color w:val="000000"/>
          <w:sz w:val="28"/>
          <w:szCs w:val="28"/>
        </w:rPr>
        <w:t>работников</w:t>
      </w:r>
      <w:r w:rsidRPr="00A00430">
        <w:rPr>
          <w:rFonts w:ascii="PT Astra Serif" w:hAnsi="PT Astra Serif"/>
          <w:color w:val="000000"/>
          <w:sz w:val="28"/>
          <w:szCs w:val="28"/>
        </w:rPr>
        <w:t>;</w:t>
      </w:r>
    </w:p>
    <w:p w14:paraId="51E13C78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в)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>осуществлять свою деятельность в пределах полномочий соответствующей государственной организации;</w:t>
      </w:r>
    </w:p>
    <w:p w14:paraId="48D9B0A5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г)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14:paraId="625A76BE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д)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14:paraId="438A37D5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е)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 xml:space="preserve">уведомлять работодателя, органы прокуратуры или другие государственные органы обо всех случаях обращения к </w:t>
      </w:r>
      <w:r w:rsidR="001C46FA">
        <w:rPr>
          <w:rFonts w:ascii="PT Astra Serif" w:hAnsi="PT Astra Serif"/>
          <w:color w:val="000000"/>
          <w:sz w:val="28"/>
          <w:szCs w:val="28"/>
        </w:rPr>
        <w:t>работнику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каких-либо лиц в целях склонения к совершению коррупционных правонарушений; </w:t>
      </w:r>
    </w:p>
    <w:p w14:paraId="288CB3EE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ж)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>соблюдать установленные нормативными правовыми актами  ограничения и запреты, исполнять обязанности, связанные с замещением должности в государственной организации;</w:t>
      </w:r>
    </w:p>
    <w:p w14:paraId="38DF8B3A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з)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>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14:paraId="72ECFAC5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и) соблюдать нормы служебной, профессиональной этики и правила делового поведения;</w:t>
      </w:r>
    </w:p>
    <w:p w14:paraId="085D5B72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к) проявлять корректность и внимательность в обращении с гражданами и должностными лицами;</w:t>
      </w:r>
    </w:p>
    <w:p w14:paraId="0089CBE8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л) проявлять терпимость и уважение к обычаям и традициям народов России и других государств, учитывать культурные и иные особенности </w:t>
      </w:r>
      <w:r w:rsidRPr="00A00430">
        <w:rPr>
          <w:rFonts w:ascii="PT Astra Serif" w:hAnsi="PT Astra Serif"/>
          <w:color w:val="000000"/>
          <w:sz w:val="28"/>
          <w:szCs w:val="28"/>
        </w:rPr>
        <w:lastRenderedPageBreak/>
        <w:t>различных этнических, социальных групп и конфессий, способствовать межнациональному и межконфессиональному согласию;</w:t>
      </w:r>
    </w:p>
    <w:p w14:paraId="41602C31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м) воздерживаться от поведения, которое могло бы вызвать сомнение в объективном и добросовестном исполнении </w:t>
      </w:r>
      <w:r w:rsidR="008124B0">
        <w:rPr>
          <w:rFonts w:ascii="PT Astra Serif" w:hAnsi="PT Astra Serif"/>
          <w:color w:val="000000"/>
          <w:sz w:val="28"/>
          <w:szCs w:val="28"/>
        </w:rPr>
        <w:t>работником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должностных обязанностей, а также избегать конфликтных ситуаций, способных нанести ущерб его репутации или авторитету государственной организации и государственных органов;</w:t>
      </w:r>
    </w:p>
    <w:p w14:paraId="218C3463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14:paraId="1AC27E14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о)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служащих, других </w:t>
      </w:r>
      <w:r w:rsidR="008124B0">
        <w:rPr>
          <w:rFonts w:ascii="PT Astra Serif" w:hAnsi="PT Astra Serif"/>
          <w:color w:val="000000"/>
          <w:sz w:val="28"/>
          <w:szCs w:val="28"/>
        </w:rPr>
        <w:t>работников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и граждан при решении вопросов личного характера;</w:t>
      </w:r>
    </w:p>
    <w:p w14:paraId="326B7D03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п) воздерживаться от публичных высказываний, суждений и оценок в отношении деятельности государственной организации или ее руководителя, если это не входит в должностные обязанности </w:t>
      </w:r>
      <w:r w:rsidR="008124B0">
        <w:rPr>
          <w:rFonts w:ascii="PT Astra Serif" w:hAnsi="PT Astra Serif"/>
          <w:color w:val="000000"/>
          <w:sz w:val="28"/>
          <w:szCs w:val="28"/>
        </w:rPr>
        <w:t>работника</w:t>
      </w:r>
      <w:r w:rsidRPr="00A00430">
        <w:rPr>
          <w:rFonts w:ascii="PT Astra Serif" w:hAnsi="PT Astra Serif"/>
          <w:color w:val="000000"/>
          <w:sz w:val="28"/>
          <w:szCs w:val="28"/>
        </w:rPr>
        <w:t>;</w:t>
      </w:r>
    </w:p>
    <w:p w14:paraId="60A7BB52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р) соблюдать установленные в государственной организации правила публичных выступлений и предоставления служебной информации;</w:t>
      </w:r>
    </w:p>
    <w:p w14:paraId="1DCA33D3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с) уважительно относиться к деятельности представителей средств массовой информации по информированию общества о работе государственной организации, а также оказывать содействие в получении достоверной информации в установленном порядке;</w:t>
      </w:r>
    </w:p>
    <w:p w14:paraId="7132E2DE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14:paraId="483647D9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у) постоянно стремиться к обеспечению как можно более эффективного распоряжения ресурсами, находящимися в сфере ответственности </w:t>
      </w:r>
      <w:r w:rsidR="001C46FA">
        <w:rPr>
          <w:rFonts w:ascii="PT Astra Serif" w:hAnsi="PT Astra Serif"/>
          <w:color w:val="000000"/>
          <w:sz w:val="28"/>
          <w:szCs w:val="28"/>
        </w:rPr>
        <w:t>работника</w:t>
      </w:r>
      <w:r w:rsidRPr="00A00430">
        <w:rPr>
          <w:rFonts w:ascii="PT Astra Serif" w:hAnsi="PT Astra Serif"/>
          <w:color w:val="000000"/>
          <w:sz w:val="28"/>
          <w:szCs w:val="28"/>
        </w:rPr>
        <w:t>;</w:t>
      </w:r>
    </w:p>
    <w:p w14:paraId="656F2A91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ф) нести личную ответственность за результаты своей деятельности. </w:t>
      </w:r>
    </w:p>
    <w:p w14:paraId="74C0FB9A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11. </w:t>
      </w:r>
      <w:r w:rsidR="008124B0">
        <w:rPr>
          <w:rFonts w:ascii="PT Astra Serif" w:hAnsi="PT Astra Serif"/>
          <w:color w:val="000000"/>
          <w:sz w:val="28"/>
          <w:szCs w:val="28"/>
        </w:rPr>
        <w:t>Работники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 и Тульской области.</w:t>
      </w:r>
    </w:p>
    <w:p w14:paraId="2A81379C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12. </w:t>
      </w:r>
      <w:r w:rsidR="008124B0">
        <w:rPr>
          <w:rFonts w:ascii="PT Astra Serif" w:hAnsi="PT Astra Serif"/>
          <w:color w:val="000000"/>
          <w:sz w:val="28"/>
          <w:szCs w:val="28"/>
        </w:rPr>
        <w:t>Работники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14:paraId="3A3F2E78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lastRenderedPageBreak/>
        <w:t xml:space="preserve">13. </w:t>
      </w:r>
      <w:r w:rsidR="008124B0">
        <w:rPr>
          <w:rFonts w:ascii="PT Astra Serif" w:hAnsi="PT Astra Serif"/>
          <w:color w:val="000000"/>
          <w:sz w:val="28"/>
          <w:szCs w:val="28"/>
        </w:rPr>
        <w:t>Работники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14:paraId="24E6806C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14. </w:t>
      </w:r>
      <w:r w:rsidR="008124B0">
        <w:rPr>
          <w:rFonts w:ascii="PT Astra Serif" w:hAnsi="PT Astra Serif"/>
          <w:color w:val="000000"/>
          <w:sz w:val="28"/>
          <w:szCs w:val="28"/>
        </w:rPr>
        <w:t>Работники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14:paraId="39D96602" w14:textId="77777777" w:rsidR="00DC5266" w:rsidRPr="00A00430" w:rsidRDefault="00DC5266" w:rsidP="00DC526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hAnsi="PT Astra Serif"/>
          <w:b/>
          <w:color w:val="FF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15. При назначении на должность в государственную организацию и исполнении должностных обязанностей </w:t>
      </w:r>
      <w:r w:rsidR="008124B0">
        <w:rPr>
          <w:rFonts w:ascii="PT Astra Serif" w:hAnsi="PT Astra Serif"/>
          <w:color w:val="000000"/>
          <w:sz w:val="28"/>
          <w:szCs w:val="28"/>
        </w:rPr>
        <w:t>работник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 </w:t>
      </w:r>
    </w:p>
    <w:p w14:paraId="642B2C19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16. </w:t>
      </w:r>
      <w:r w:rsidR="008124B0">
        <w:rPr>
          <w:rFonts w:ascii="PT Astra Serif" w:hAnsi="PT Astra Serif"/>
          <w:color w:val="000000"/>
          <w:sz w:val="28"/>
          <w:szCs w:val="28"/>
        </w:rPr>
        <w:t>Работник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обязан уведомлять работодателя,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14:paraId="67479EF6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17.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работника</w:t>
      </w:r>
      <w:r w:rsidRPr="00A00430">
        <w:rPr>
          <w:rFonts w:ascii="PT Astra Serif" w:hAnsi="PT Astra Serif"/>
          <w:color w:val="000000"/>
          <w:sz w:val="28"/>
          <w:szCs w:val="28"/>
        </w:rPr>
        <w:t>.</w:t>
      </w:r>
    </w:p>
    <w:p w14:paraId="41AA2214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b/>
          <w:color w:val="FF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18.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Работнику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</w:t>
      </w:r>
      <w:r w:rsidR="00711824" w:rsidRPr="00A00430">
        <w:rPr>
          <w:rFonts w:ascii="PT Astra Serif" w:hAnsi="PT Astra Serif"/>
          <w:color w:val="000000"/>
          <w:sz w:val="28"/>
          <w:szCs w:val="28"/>
        </w:rPr>
        <w:t>иные вознаграждения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). </w:t>
      </w:r>
    </w:p>
    <w:p w14:paraId="36EA2385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19.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может обрабатывать и передавать служебную информацию при соблюдении действующих в государственной организации норм и требований, принятых в соответствии с законодательством Российской Федерации.</w:t>
      </w:r>
    </w:p>
    <w:p w14:paraId="4F617F61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20.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14:paraId="6A6092D0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21.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, наделенный организационно-распорядительными полномочиями по отношению к другим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работникам</w:t>
      </w:r>
      <w:r w:rsidRPr="00A00430">
        <w:rPr>
          <w:rFonts w:ascii="PT Astra Serif" w:hAnsi="PT Astra Serif"/>
          <w:color w:val="000000"/>
          <w:sz w:val="28"/>
          <w:szCs w:val="28"/>
        </w:rPr>
        <w:t>, должен быть для них образцом профессионализма, безупречной репутации, способствовать формированию в государственной организации либо его подразделении благоприятного для эффективной работы морально-психологического климата.</w:t>
      </w:r>
    </w:p>
    <w:p w14:paraId="15ED28F4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22.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, наделенный организационно-распорядительными полномочиями по отношению к другим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работникам</w:t>
      </w:r>
      <w:r w:rsidRPr="00A00430">
        <w:rPr>
          <w:rFonts w:ascii="PT Astra Serif" w:hAnsi="PT Astra Serif"/>
          <w:color w:val="000000"/>
          <w:sz w:val="28"/>
          <w:szCs w:val="28"/>
        </w:rPr>
        <w:t>, призван:</w:t>
      </w:r>
    </w:p>
    <w:p w14:paraId="4648E7FD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а)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>принимать меры по предотвращению и урегулированию конфликта интересов;</w:t>
      </w:r>
    </w:p>
    <w:p w14:paraId="75F8BC75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б)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>принимать меры по предупреждению коррупции;</w:t>
      </w:r>
    </w:p>
    <w:p w14:paraId="6262D5C1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lastRenderedPageBreak/>
        <w:t>в)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 xml:space="preserve">не допускать случаев принуждения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работников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к участию в деятельности политических партий и общественных объединений.</w:t>
      </w:r>
    </w:p>
    <w:p w14:paraId="04AF33B2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23.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, наделенный организационно-распорядительными полномочиями по отношению к другим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работникам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, должен принимать меры к тому, чтобы подчиненные ему </w:t>
      </w:r>
      <w:r w:rsidR="001C46FA">
        <w:rPr>
          <w:rFonts w:ascii="PT Astra Serif" w:hAnsi="PT Astra Serif"/>
          <w:color w:val="000000"/>
          <w:sz w:val="28"/>
          <w:szCs w:val="28"/>
        </w:rPr>
        <w:t>работники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не допускали </w:t>
      </w:r>
      <w:proofErr w:type="spellStart"/>
      <w:r w:rsidRPr="00A00430">
        <w:rPr>
          <w:rFonts w:ascii="PT Astra Serif" w:hAnsi="PT Astra Serif"/>
          <w:color w:val="000000"/>
          <w:sz w:val="28"/>
          <w:szCs w:val="28"/>
        </w:rPr>
        <w:t>коррупционно</w:t>
      </w:r>
      <w:proofErr w:type="spellEnd"/>
      <w:r w:rsidRPr="00A00430">
        <w:rPr>
          <w:rFonts w:ascii="PT Astra Serif" w:hAnsi="PT Astra Serif"/>
          <w:color w:val="000000"/>
          <w:sz w:val="28"/>
          <w:szCs w:val="28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14:paraId="505EDA54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24.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, наделенный организационно-распорядительными полномочиями по отношению к другим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работникам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, несет ответственность в соответствии с законодательством Российской Федерации за действия или бездействие подчиненных ему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работников</w:t>
      </w:r>
      <w:r w:rsidRPr="00A00430">
        <w:rPr>
          <w:rFonts w:ascii="PT Astra Serif" w:hAnsi="PT Astra Serif"/>
          <w:color w:val="000000"/>
          <w:sz w:val="28"/>
          <w:szCs w:val="28"/>
        </w:rPr>
        <w:t>, нарушающих принципы этики и правила служебного поведения, если он не принял меры по недопущению таких действий или бездействия.</w:t>
      </w:r>
    </w:p>
    <w:p w14:paraId="61EA97DD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7FD0E0D5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A00430">
        <w:rPr>
          <w:rFonts w:ascii="PT Astra Serif" w:hAnsi="PT Astra Serif"/>
          <w:b/>
          <w:color w:val="000000"/>
          <w:sz w:val="28"/>
          <w:szCs w:val="28"/>
        </w:rPr>
        <w:t>III. Рекомендательные этические правила</w:t>
      </w:r>
    </w:p>
    <w:p w14:paraId="0B4E4CA2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A00430">
        <w:rPr>
          <w:rFonts w:ascii="PT Astra Serif" w:hAnsi="PT Astra Serif"/>
          <w:b/>
          <w:color w:val="000000"/>
          <w:sz w:val="28"/>
          <w:szCs w:val="28"/>
        </w:rPr>
        <w:t xml:space="preserve">служебного поведения </w:t>
      </w:r>
      <w:r w:rsidR="001C46FA">
        <w:rPr>
          <w:rFonts w:ascii="PT Astra Serif" w:hAnsi="PT Astra Serif"/>
          <w:b/>
          <w:color w:val="000000"/>
          <w:sz w:val="28"/>
          <w:szCs w:val="28"/>
        </w:rPr>
        <w:t>работников</w:t>
      </w:r>
    </w:p>
    <w:p w14:paraId="55DEA310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59229033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25. В служебном поведении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работнику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14:paraId="1E02EA3E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26. В служебном поведении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должен воздерживаться от:</w:t>
      </w:r>
    </w:p>
    <w:p w14:paraId="70E10DB5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а)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14:paraId="04D7DA02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б)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14:paraId="67D33EF0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в)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14:paraId="2E227094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>г)</w:t>
      </w:r>
      <w:r w:rsidRPr="00A00430">
        <w:rPr>
          <w:rFonts w:ascii="PT Astra Serif" w:hAnsi="PT Astra Serif"/>
          <w:color w:val="000000"/>
          <w:sz w:val="28"/>
          <w:szCs w:val="28"/>
        </w:rPr>
        <w:tab/>
        <w:t>курения во время служебных совещаний, бесед, иного служебного общения с гражданами.</w:t>
      </w:r>
    </w:p>
    <w:p w14:paraId="7A45AD1D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27.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Работники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14:paraId="5E0F1916" w14:textId="77777777" w:rsidR="00DC5266" w:rsidRPr="00A00430" w:rsidRDefault="00711824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Работники</w:t>
      </w:r>
      <w:r w:rsidR="00DC5266" w:rsidRPr="00A00430">
        <w:rPr>
          <w:rFonts w:ascii="PT Astra Serif" w:hAnsi="PT Astra Serif"/>
          <w:color w:val="000000"/>
          <w:sz w:val="28"/>
          <w:szCs w:val="28"/>
        </w:rPr>
        <w:t xml:space="preserve"> должны быть вежливыми, доброжелательными, корректными, внимательными и проявлять терпимость в общении с гражданами и коллегами.</w:t>
      </w:r>
    </w:p>
    <w:p w14:paraId="04423C09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28. Внешний вид </w:t>
      </w:r>
      <w:r w:rsidR="00711824">
        <w:rPr>
          <w:rFonts w:ascii="PT Astra Serif" w:hAnsi="PT Astra Serif"/>
          <w:color w:val="000000"/>
          <w:sz w:val="28"/>
          <w:szCs w:val="28"/>
        </w:rPr>
        <w:t>работника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</w:t>
      </w:r>
      <w:r w:rsidRPr="00A00430">
        <w:rPr>
          <w:rFonts w:ascii="PT Astra Serif" w:hAnsi="PT Astra Serif"/>
          <w:color w:val="000000"/>
          <w:sz w:val="28"/>
          <w:szCs w:val="28"/>
        </w:rPr>
        <w:lastRenderedPageBreak/>
        <w:t>государственным органам и организациям, соответствовать общепринятому деловому стилю, который отличают официальность, сдержанность, традиционность, аккуратность.</w:t>
      </w:r>
    </w:p>
    <w:p w14:paraId="7C05CCFA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05959D5E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A00430">
        <w:rPr>
          <w:rFonts w:ascii="PT Astra Serif" w:hAnsi="PT Astra Serif"/>
          <w:b/>
          <w:color w:val="000000"/>
          <w:sz w:val="28"/>
          <w:szCs w:val="28"/>
        </w:rPr>
        <w:t>IV. Ответственность за нарушение положений Кодекса</w:t>
      </w:r>
    </w:p>
    <w:p w14:paraId="57C2CD14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67425F5D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29. Нарушение </w:t>
      </w:r>
      <w:r w:rsidR="001C46FA">
        <w:rPr>
          <w:rFonts w:ascii="PT Astra Serif" w:hAnsi="PT Astra Serif"/>
          <w:color w:val="000000"/>
          <w:sz w:val="28"/>
          <w:szCs w:val="28"/>
        </w:rPr>
        <w:t>работником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положений Кодекса подлежит анализу и при подтверждении факта нарушения – моральному осуждению, а в случаях, предусмотренных федеральными законами, нарушение положений Кодекса влечет применение к </w:t>
      </w:r>
      <w:r w:rsidR="001C46FA">
        <w:rPr>
          <w:rFonts w:ascii="PT Astra Serif" w:hAnsi="PT Astra Serif"/>
          <w:color w:val="000000"/>
          <w:sz w:val="28"/>
          <w:szCs w:val="28"/>
        </w:rPr>
        <w:t>работнику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мер юридической ответственности.</w:t>
      </w:r>
    </w:p>
    <w:p w14:paraId="78517096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A00430">
        <w:rPr>
          <w:rFonts w:ascii="PT Astra Serif" w:hAnsi="PT Astra Serif"/>
          <w:color w:val="000000"/>
          <w:sz w:val="28"/>
          <w:szCs w:val="28"/>
        </w:rPr>
        <w:t xml:space="preserve">30. Соблюдение </w:t>
      </w:r>
      <w:r w:rsidR="001C46FA">
        <w:rPr>
          <w:rFonts w:ascii="PT Astra Serif" w:hAnsi="PT Astra Serif"/>
          <w:color w:val="000000"/>
          <w:sz w:val="28"/>
          <w:szCs w:val="28"/>
        </w:rPr>
        <w:t>работником</w:t>
      </w:r>
      <w:r w:rsidRPr="00A00430">
        <w:rPr>
          <w:rFonts w:ascii="PT Astra Serif" w:hAnsi="PT Astra Serif"/>
          <w:color w:val="000000"/>
          <w:sz w:val="28"/>
          <w:szCs w:val="28"/>
        </w:rPr>
        <w:t xml:space="preserve"> положений Кодекса учитывается при проведении аттестаций, формировании кадрового резерва для выдвижения на вышестоящие должности.</w:t>
      </w:r>
    </w:p>
    <w:p w14:paraId="675929B8" w14:textId="77777777" w:rsidR="00DC5266" w:rsidRPr="00A00430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A00430">
        <w:rPr>
          <w:rFonts w:ascii="PT Astra Serif" w:hAnsi="PT Astra Serif"/>
          <w:sz w:val="28"/>
          <w:szCs w:val="28"/>
        </w:rPr>
        <w:t xml:space="preserve">31. Нарушение </w:t>
      </w:r>
      <w:r w:rsidR="001C46FA">
        <w:rPr>
          <w:rFonts w:ascii="PT Astra Serif" w:hAnsi="PT Astra Serif"/>
          <w:sz w:val="28"/>
          <w:szCs w:val="28"/>
        </w:rPr>
        <w:t>работником</w:t>
      </w:r>
      <w:r w:rsidRPr="00A00430">
        <w:rPr>
          <w:rFonts w:ascii="PT Astra Serif" w:hAnsi="PT Astra Serif"/>
          <w:sz w:val="28"/>
          <w:szCs w:val="28"/>
        </w:rPr>
        <w:t xml:space="preserve"> положений Кодекса подлежит осуждению на заседании общественного совета при соответствующем органе власти, которому подведомственна государственная организация (далее – Совет).</w:t>
      </w:r>
    </w:p>
    <w:p w14:paraId="62A2622A" w14:textId="77777777" w:rsidR="00DC5266" w:rsidRDefault="00DC5266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A00430">
        <w:rPr>
          <w:rFonts w:ascii="PT Astra Serif" w:hAnsi="PT Astra Serif"/>
          <w:sz w:val="28"/>
          <w:szCs w:val="28"/>
        </w:rPr>
        <w:t xml:space="preserve">32. Совет во взаимодействии с руководством государственной организации обсуждает факты несоблюдения требований к служебному поведению </w:t>
      </w:r>
      <w:r w:rsidR="001C46FA">
        <w:rPr>
          <w:rFonts w:ascii="PT Astra Serif" w:hAnsi="PT Astra Serif"/>
          <w:sz w:val="28"/>
          <w:szCs w:val="28"/>
        </w:rPr>
        <w:t>работника</w:t>
      </w:r>
      <w:r w:rsidRPr="00A00430">
        <w:rPr>
          <w:rFonts w:ascii="PT Astra Serif" w:hAnsi="PT Astra Serif"/>
          <w:sz w:val="28"/>
          <w:szCs w:val="28"/>
        </w:rPr>
        <w:t xml:space="preserve">, а при необходимости вносит предложения о наложении на </w:t>
      </w:r>
      <w:r w:rsidR="001C46FA">
        <w:rPr>
          <w:rFonts w:ascii="PT Astra Serif" w:hAnsi="PT Astra Serif"/>
          <w:sz w:val="28"/>
          <w:szCs w:val="28"/>
        </w:rPr>
        <w:t>работника</w:t>
      </w:r>
      <w:r w:rsidRPr="00A00430">
        <w:rPr>
          <w:rFonts w:ascii="PT Astra Serif" w:hAnsi="PT Astra Serif"/>
          <w:sz w:val="28"/>
          <w:szCs w:val="28"/>
        </w:rPr>
        <w:t xml:space="preserve"> дисциплинарного взыскания. Решения Совета учитываются при проведении аттестации, продвижении по службе и поощрениях соответствующего </w:t>
      </w:r>
      <w:r w:rsidR="001C46FA">
        <w:rPr>
          <w:rFonts w:ascii="PT Astra Serif" w:hAnsi="PT Astra Serif"/>
          <w:sz w:val="28"/>
          <w:szCs w:val="28"/>
        </w:rPr>
        <w:t>работника</w:t>
      </w:r>
      <w:r w:rsidRPr="00A00430">
        <w:rPr>
          <w:rFonts w:ascii="PT Astra Serif" w:hAnsi="PT Astra Serif"/>
          <w:sz w:val="28"/>
          <w:szCs w:val="28"/>
        </w:rPr>
        <w:t>.</w:t>
      </w:r>
      <w:r w:rsidR="006C2310">
        <w:rPr>
          <w:rFonts w:ascii="PT Astra Serif" w:hAnsi="PT Astra Serif"/>
          <w:sz w:val="28"/>
          <w:szCs w:val="28"/>
        </w:rPr>
        <w:t xml:space="preserve"> </w:t>
      </w:r>
    </w:p>
    <w:p w14:paraId="0A9CDBCC" w14:textId="77777777" w:rsidR="006C2310" w:rsidRPr="00DC5266" w:rsidRDefault="006C2310" w:rsidP="00DC526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случае отсутствия Совета вышеуказанные </w:t>
      </w:r>
      <w:r w:rsidRPr="006C2310">
        <w:rPr>
          <w:rFonts w:ascii="PT Astra Serif" w:hAnsi="PT Astra Serif"/>
          <w:sz w:val="28"/>
          <w:szCs w:val="28"/>
        </w:rPr>
        <w:t>факты несоблюдения требований к служебному поведению работника</w:t>
      </w:r>
      <w:r>
        <w:rPr>
          <w:rFonts w:ascii="PT Astra Serif" w:hAnsi="PT Astra Serif"/>
          <w:sz w:val="28"/>
          <w:szCs w:val="28"/>
        </w:rPr>
        <w:t xml:space="preserve"> и (или) нарушения положений Кодекса могут рассматриваться на заседаниях комиссии по соблюдению требований к служебному поведению работников организации </w:t>
      </w:r>
      <w:r w:rsidRPr="006C2310">
        <w:rPr>
          <w:rFonts w:ascii="PT Astra Serif" w:hAnsi="PT Astra Serif"/>
          <w:sz w:val="28"/>
          <w:szCs w:val="28"/>
        </w:rPr>
        <w:t>и урегулированию конфликта интересов</w:t>
      </w:r>
      <w:r>
        <w:rPr>
          <w:rFonts w:ascii="PT Astra Serif" w:hAnsi="PT Astra Serif"/>
          <w:sz w:val="28"/>
          <w:szCs w:val="28"/>
        </w:rPr>
        <w:t xml:space="preserve"> с </w:t>
      </w:r>
      <w:r w:rsidR="00545CF8">
        <w:rPr>
          <w:rFonts w:ascii="PT Astra Serif" w:hAnsi="PT Astra Serif"/>
          <w:sz w:val="28"/>
          <w:szCs w:val="28"/>
        </w:rPr>
        <w:t>участием представителя</w:t>
      </w:r>
      <w:r>
        <w:rPr>
          <w:rFonts w:ascii="PT Astra Serif" w:hAnsi="PT Astra Serif"/>
          <w:sz w:val="28"/>
          <w:szCs w:val="28"/>
        </w:rPr>
        <w:t xml:space="preserve"> </w:t>
      </w:r>
      <w:r w:rsidRPr="00A00430">
        <w:rPr>
          <w:rFonts w:ascii="PT Astra Serif" w:hAnsi="PT Astra Serif"/>
          <w:sz w:val="28"/>
          <w:szCs w:val="28"/>
        </w:rPr>
        <w:t>соответствующе</w:t>
      </w:r>
      <w:r>
        <w:rPr>
          <w:rFonts w:ascii="PT Astra Serif" w:hAnsi="PT Astra Serif"/>
          <w:sz w:val="28"/>
          <w:szCs w:val="28"/>
        </w:rPr>
        <w:t>го органа</w:t>
      </w:r>
      <w:r w:rsidRPr="00A00430">
        <w:rPr>
          <w:rFonts w:ascii="PT Astra Serif" w:hAnsi="PT Astra Serif"/>
          <w:sz w:val="28"/>
          <w:szCs w:val="28"/>
        </w:rPr>
        <w:t xml:space="preserve"> власти, которому подведомственна государственная организация</w:t>
      </w:r>
      <w:r>
        <w:rPr>
          <w:rFonts w:ascii="PT Astra Serif" w:hAnsi="PT Astra Serif"/>
          <w:sz w:val="28"/>
          <w:szCs w:val="28"/>
        </w:rPr>
        <w:t xml:space="preserve">. </w:t>
      </w:r>
    </w:p>
    <w:sectPr w:rsidR="006C2310" w:rsidRPr="00DC5266" w:rsidSect="004E305B">
      <w:footerReference w:type="default" r:id="rId7"/>
      <w:pgSz w:w="11906" w:h="16838"/>
      <w:pgMar w:top="1134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C92C5" w14:textId="77777777" w:rsidR="000D1862" w:rsidRDefault="000D1862" w:rsidP="000C2EFA">
      <w:pPr>
        <w:spacing w:after="0" w:line="240" w:lineRule="auto"/>
      </w:pPr>
      <w:r>
        <w:separator/>
      </w:r>
    </w:p>
  </w:endnote>
  <w:endnote w:type="continuationSeparator" w:id="0">
    <w:p w14:paraId="376CB2D9" w14:textId="77777777" w:rsidR="000D1862" w:rsidRDefault="000D1862" w:rsidP="000C2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767014"/>
      <w:docPartObj>
        <w:docPartGallery w:val="Page Numbers (Bottom of Page)"/>
        <w:docPartUnique/>
      </w:docPartObj>
    </w:sdtPr>
    <w:sdtEndPr/>
    <w:sdtContent>
      <w:p w14:paraId="762EA8F2" w14:textId="77777777" w:rsidR="007D6DBB" w:rsidRDefault="007D6DBB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5CF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7143077" w14:textId="77777777" w:rsidR="007D6DBB" w:rsidRDefault="007D6DB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6B4AF" w14:textId="77777777" w:rsidR="000D1862" w:rsidRDefault="000D1862" w:rsidP="000C2EFA">
      <w:pPr>
        <w:spacing w:after="0" w:line="240" w:lineRule="auto"/>
      </w:pPr>
      <w:r>
        <w:separator/>
      </w:r>
    </w:p>
  </w:footnote>
  <w:footnote w:type="continuationSeparator" w:id="0">
    <w:p w14:paraId="5661F546" w14:textId="77777777" w:rsidR="000D1862" w:rsidRDefault="000D1862" w:rsidP="000C2E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766AF"/>
    <w:multiLevelType w:val="multilevel"/>
    <w:tmpl w:val="BA281F5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9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" w15:restartNumberingAfterBreak="0">
    <w:nsid w:val="23215477"/>
    <w:multiLevelType w:val="multilevel"/>
    <w:tmpl w:val="D03C394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0D0DC6"/>
    <w:multiLevelType w:val="multilevel"/>
    <w:tmpl w:val="4768E6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0243C6"/>
    <w:multiLevelType w:val="multilevel"/>
    <w:tmpl w:val="A338093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B56A74"/>
    <w:multiLevelType w:val="multilevel"/>
    <w:tmpl w:val="248C74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D81F72"/>
    <w:multiLevelType w:val="multilevel"/>
    <w:tmpl w:val="7212B2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CAE"/>
    <w:rsid w:val="00020741"/>
    <w:rsid w:val="00022B53"/>
    <w:rsid w:val="00041D6E"/>
    <w:rsid w:val="00065E65"/>
    <w:rsid w:val="000C2EFA"/>
    <w:rsid w:val="000D1862"/>
    <w:rsid w:val="001073F9"/>
    <w:rsid w:val="00116CA6"/>
    <w:rsid w:val="00124BB5"/>
    <w:rsid w:val="001634E3"/>
    <w:rsid w:val="001A0371"/>
    <w:rsid w:val="001C46FA"/>
    <w:rsid w:val="001E3ED1"/>
    <w:rsid w:val="00211749"/>
    <w:rsid w:val="002521FD"/>
    <w:rsid w:val="00270C6B"/>
    <w:rsid w:val="002B26EF"/>
    <w:rsid w:val="002C3A26"/>
    <w:rsid w:val="003141D4"/>
    <w:rsid w:val="00330ADA"/>
    <w:rsid w:val="00357C3D"/>
    <w:rsid w:val="00362129"/>
    <w:rsid w:val="003633D6"/>
    <w:rsid w:val="00370A55"/>
    <w:rsid w:val="0037536D"/>
    <w:rsid w:val="003922F8"/>
    <w:rsid w:val="003C65CC"/>
    <w:rsid w:val="003F3492"/>
    <w:rsid w:val="003F3823"/>
    <w:rsid w:val="0041152B"/>
    <w:rsid w:val="00425676"/>
    <w:rsid w:val="0044716E"/>
    <w:rsid w:val="00454824"/>
    <w:rsid w:val="00486CE7"/>
    <w:rsid w:val="004E305B"/>
    <w:rsid w:val="004E6424"/>
    <w:rsid w:val="00543CC8"/>
    <w:rsid w:val="00545CF8"/>
    <w:rsid w:val="005567F3"/>
    <w:rsid w:val="005655B2"/>
    <w:rsid w:val="00582599"/>
    <w:rsid w:val="00582EA0"/>
    <w:rsid w:val="0059056A"/>
    <w:rsid w:val="005B483A"/>
    <w:rsid w:val="005F2DE5"/>
    <w:rsid w:val="00606BD8"/>
    <w:rsid w:val="00650200"/>
    <w:rsid w:val="00657146"/>
    <w:rsid w:val="00677483"/>
    <w:rsid w:val="006845C6"/>
    <w:rsid w:val="006A3B41"/>
    <w:rsid w:val="006B068F"/>
    <w:rsid w:val="006C2310"/>
    <w:rsid w:val="006C6434"/>
    <w:rsid w:val="006F4CF9"/>
    <w:rsid w:val="006F55A9"/>
    <w:rsid w:val="007040F9"/>
    <w:rsid w:val="00710B45"/>
    <w:rsid w:val="00711824"/>
    <w:rsid w:val="007126E1"/>
    <w:rsid w:val="00764C0E"/>
    <w:rsid w:val="00770C3C"/>
    <w:rsid w:val="007B5340"/>
    <w:rsid w:val="007D269F"/>
    <w:rsid w:val="007D6DBB"/>
    <w:rsid w:val="007D7AF3"/>
    <w:rsid w:val="007E0162"/>
    <w:rsid w:val="008124B0"/>
    <w:rsid w:val="0082490F"/>
    <w:rsid w:val="008272EE"/>
    <w:rsid w:val="00834D41"/>
    <w:rsid w:val="0087545C"/>
    <w:rsid w:val="00891419"/>
    <w:rsid w:val="008E6404"/>
    <w:rsid w:val="008F3D6C"/>
    <w:rsid w:val="00901CAE"/>
    <w:rsid w:val="0090719B"/>
    <w:rsid w:val="00924A20"/>
    <w:rsid w:val="009258BC"/>
    <w:rsid w:val="00926B0F"/>
    <w:rsid w:val="00937228"/>
    <w:rsid w:val="009947C2"/>
    <w:rsid w:val="009D02D2"/>
    <w:rsid w:val="009D68FE"/>
    <w:rsid w:val="009F589E"/>
    <w:rsid w:val="00A32667"/>
    <w:rsid w:val="00A4736E"/>
    <w:rsid w:val="00A566A8"/>
    <w:rsid w:val="00A76047"/>
    <w:rsid w:val="00A903EB"/>
    <w:rsid w:val="00AB2F9A"/>
    <w:rsid w:val="00AE1540"/>
    <w:rsid w:val="00AE523A"/>
    <w:rsid w:val="00AE6DE1"/>
    <w:rsid w:val="00B06CF4"/>
    <w:rsid w:val="00B256AB"/>
    <w:rsid w:val="00B501FB"/>
    <w:rsid w:val="00B5475E"/>
    <w:rsid w:val="00B62EF7"/>
    <w:rsid w:val="00BB5275"/>
    <w:rsid w:val="00BC25F8"/>
    <w:rsid w:val="00BC28A4"/>
    <w:rsid w:val="00BD713F"/>
    <w:rsid w:val="00BF1410"/>
    <w:rsid w:val="00C1269F"/>
    <w:rsid w:val="00C20E22"/>
    <w:rsid w:val="00C675A8"/>
    <w:rsid w:val="00C85ED1"/>
    <w:rsid w:val="00C87327"/>
    <w:rsid w:val="00C9468E"/>
    <w:rsid w:val="00CB2587"/>
    <w:rsid w:val="00CD3D50"/>
    <w:rsid w:val="00D203F4"/>
    <w:rsid w:val="00D22146"/>
    <w:rsid w:val="00D4736B"/>
    <w:rsid w:val="00D7309A"/>
    <w:rsid w:val="00D87225"/>
    <w:rsid w:val="00DC5266"/>
    <w:rsid w:val="00DD2D85"/>
    <w:rsid w:val="00DE49F6"/>
    <w:rsid w:val="00DF3E1D"/>
    <w:rsid w:val="00E433DE"/>
    <w:rsid w:val="00E56A22"/>
    <w:rsid w:val="00E6171E"/>
    <w:rsid w:val="00E6358E"/>
    <w:rsid w:val="00E75317"/>
    <w:rsid w:val="00E87871"/>
    <w:rsid w:val="00EA74E4"/>
    <w:rsid w:val="00EB42F7"/>
    <w:rsid w:val="00EB6342"/>
    <w:rsid w:val="00ED19C4"/>
    <w:rsid w:val="00ED2D8D"/>
    <w:rsid w:val="00EE22A0"/>
    <w:rsid w:val="00EF52C1"/>
    <w:rsid w:val="00F039C2"/>
    <w:rsid w:val="00F26FDA"/>
    <w:rsid w:val="00F27C0B"/>
    <w:rsid w:val="00F3201C"/>
    <w:rsid w:val="00F47A0B"/>
    <w:rsid w:val="00F5388F"/>
    <w:rsid w:val="00F82564"/>
    <w:rsid w:val="00F91082"/>
    <w:rsid w:val="00F938B8"/>
    <w:rsid w:val="00FE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4F2054"/>
  <w15:docId w15:val="{CEFFED27-D387-4DF8-A2EE-AEE3FFCD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01CA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901CAE"/>
    <w:pPr>
      <w:widowControl w:val="0"/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9">
    <w:name w:val="Основной текст (9)_"/>
    <w:basedOn w:val="a0"/>
    <w:link w:val="90"/>
    <w:rsid w:val="003C65CC"/>
    <w:rPr>
      <w:rFonts w:ascii="Trebuchet MS" w:eastAsia="Trebuchet MS" w:hAnsi="Trebuchet MS" w:cs="Trebuchet MS"/>
      <w:sz w:val="8"/>
      <w:szCs w:val="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3C65CC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sz w:val="8"/>
      <w:szCs w:val="8"/>
    </w:rPr>
  </w:style>
  <w:style w:type="character" w:customStyle="1" w:styleId="1">
    <w:name w:val="Основной текст1"/>
    <w:basedOn w:val="a3"/>
    <w:rsid w:val="003C65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3C65CC"/>
    <w:rPr>
      <w:rFonts w:ascii="Arial" w:eastAsia="Arial" w:hAnsi="Arial" w:cs="Arial"/>
      <w:spacing w:val="20"/>
      <w:sz w:val="8"/>
      <w:szCs w:val="8"/>
      <w:shd w:val="clear" w:color="auto" w:fill="FFFFFF"/>
    </w:rPr>
  </w:style>
  <w:style w:type="character" w:customStyle="1" w:styleId="10pt">
    <w:name w:val="Основной текст + 10 pt"/>
    <w:basedOn w:val="a3"/>
    <w:rsid w:val="003C65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3C65CC"/>
    <w:pPr>
      <w:widowControl w:val="0"/>
      <w:shd w:val="clear" w:color="auto" w:fill="FFFFFF"/>
      <w:spacing w:before="180" w:after="0" w:line="0" w:lineRule="atLeast"/>
    </w:pPr>
    <w:rPr>
      <w:rFonts w:ascii="Arial" w:eastAsia="Arial" w:hAnsi="Arial" w:cs="Arial"/>
      <w:spacing w:val="20"/>
      <w:sz w:val="8"/>
      <w:szCs w:val="8"/>
    </w:rPr>
  </w:style>
  <w:style w:type="paragraph" w:styleId="a4">
    <w:name w:val="header"/>
    <w:basedOn w:val="a"/>
    <w:link w:val="a5"/>
    <w:uiPriority w:val="99"/>
    <w:unhideWhenUsed/>
    <w:rsid w:val="000C2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2EFA"/>
  </w:style>
  <w:style w:type="paragraph" w:styleId="a6">
    <w:name w:val="footer"/>
    <w:basedOn w:val="a"/>
    <w:link w:val="a7"/>
    <w:uiPriority w:val="99"/>
    <w:unhideWhenUsed/>
    <w:rsid w:val="000C2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2EFA"/>
  </w:style>
  <w:style w:type="paragraph" w:styleId="a8">
    <w:name w:val="List Paragraph"/>
    <w:basedOn w:val="a"/>
    <w:uiPriority w:val="34"/>
    <w:qFormat/>
    <w:rsid w:val="009D68F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94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468E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375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AE6D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2014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Сальникова Кира Сергеевна</dc:creator>
  <cp:keywords/>
  <dc:description/>
  <cp:lastModifiedBy>Отдел кадров</cp:lastModifiedBy>
  <cp:revision>7</cp:revision>
  <cp:lastPrinted>2019-10-16T07:08:00Z</cp:lastPrinted>
  <dcterms:created xsi:type="dcterms:W3CDTF">2025-03-06T13:26:00Z</dcterms:created>
  <dcterms:modified xsi:type="dcterms:W3CDTF">2026-07-21T08:17:00Z</dcterms:modified>
</cp:coreProperties>
</file>